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experience as a high school BCIT teacher provided a </w:t>
      </w:r>
      <w:r w:rsidDel="00000000" w:rsidR="00000000" w:rsidRPr="00000000">
        <w:rPr>
          <w:b w:val="1"/>
          <w:rtl w:val="0"/>
        </w:rPr>
        <w:t xml:space="preserve">comprehensive and invaluable foundation</w:t>
      </w:r>
      <w:r w:rsidDel="00000000" w:rsidR="00000000" w:rsidRPr="00000000">
        <w:rPr>
          <w:rtl w:val="0"/>
        </w:rPr>
        <w:t xml:space="preserve"> that directly enhances my effectiveness as a Physical Education teacher. While kinesiology equipped me with the content expertise, the traditional classroom setting taught me the </w:t>
      </w:r>
      <w:r w:rsidDel="00000000" w:rsidR="00000000" w:rsidRPr="00000000">
        <w:rPr>
          <w:b w:val="1"/>
          <w:rtl w:val="0"/>
        </w:rPr>
        <w:t xml:space="preserve">nuances of instructional and behavioral flow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rtl w:val="0"/>
        </w:rPr>
        <w:t xml:space="preserve">skills that are essential in the dynamic environment of a gymnasium.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Specifically, learning to manage a static classroom allowed me to master </w:t>
      </w:r>
      <w:r w:rsidDel="00000000" w:rsidR="00000000" w:rsidRPr="00000000">
        <w:rPr>
          <w:b w:val="1"/>
          <w:rtl w:val="0"/>
        </w:rPr>
        <w:t xml:space="preserve">proactive behavior strategies and positive motivation techniques</w:t>
      </w:r>
      <w:r w:rsidDel="00000000" w:rsidR="00000000" w:rsidRPr="00000000">
        <w:rPr>
          <w:rtl w:val="0"/>
        </w:rPr>
        <w:t xml:space="preserve"> under the mentorship of respected administrators and veteran staff. This expertise is highly transferable: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Maximizing Instructional Time:</w:t>
      </w:r>
      <w:r w:rsidDel="00000000" w:rsidR="00000000" w:rsidRPr="00000000">
        <w:rPr>
          <w:rtl w:val="0"/>
        </w:rPr>
        <w:t xml:space="preserve"> I am highly proficient at establishing and enforcing clear routines, transitions, and expectations. This drastically </w:t>
      </w:r>
      <w:r w:rsidDel="00000000" w:rsidR="00000000" w:rsidRPr="00000000">
        <w:rPr>
          <w:b w:val="1"/>
          <w:rtl w:val="0"/>
        </w:rPr>
        <w:t xml:space="preserve">reduces downtime and disciplinary interruptions</w:t>
      </w:r>
      <w:r w:rsidDel="00000000" w:rsidR="00000000" w:rsidRPr="00000000">
        <w:rPr>
          <w:rtl w:val="0"/>
        </w:rPr>
        <w:t xml:space="preserve"> in the gym, allowing students to maximize their physical activity and skill development.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Deepening Student Engagement:</w:t>
      </w:r>
      <w:r w:rsidDel="00000000" w:rsidR="00000000" w:rsidRPr="00000000">
        <w:rPr>
          <w:rtl w:val="0"/>
        </w:rPr>
        <w:t xml:space="preserve"> My time in a different subject gave me a stronger grasp of individual learning profiles and what truly </w:t>
      </w:r>
      <w:r w:rsidDel="00000000" w:rsidR="00000000" w:rsidRPr="00000000">
        <w:rPr>
          <w:i w:val="1"/>
          <w:rtl w:val="0"/>
        </w:rPr>
        <w:t xml:space="preserve">motivates</w:t>
      </w:r>
      <w:r w:rsidDel="00000000" w:rsidR="00000000" w:rsidRPr="00000000">
        <w:rPr>
          <w:rtl w:val="0"/>
        </w:rPr>
        <w:t xml:space="preserve"> a diverse group of students. I apply this by </w:t>
      </w:r>
      <w:r w:rsidDel="00000000" w:rsidR="00000000" w:rsidRPr="00000000">
        <w:rPr>
          <w:b w:val="1"/>
          <w:rtl w:val="0"/>
        </w:rPr>
        <w:t xml:space="preserve">differentiating tasks</w:t>
      </w:r>
      <w:r w:rsidDel="00000000" w:rsidR="00000000" w:rsidRPr="00000000">
        <w:rPr>
          <w:rtl w:val="0"/>
        </w:rPr>
        <w:t xml:space="preserve"> and utilizing </w:t>
      </w:r>
      <w:r w:rsidDel="00000000" w:rsidR="00000000" w:rsidRPr="00000000">
        <w:rPr>
          <w:b w:val="1"/>
          <w:rtl w:val="0"/>
        </w:rPr>
        <w:t xml:space="preserve">cognitive checks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not just physical ones, to ensure every student is mentally and physically engaged in the learning process.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Creating a Focused Learning Environment:</w:t>
      </w:r>
      <w:r w:rsidDel="00000000" w:rsidR="00000000" w:rsidRPr="00000000">
        <w:rPr>
          <w:rtl w:val="0"/>
        </w:rPr>
        <w:t xml:space="preserve"> I understand that structure fosters safety and learning. I credit my mentors for instilling the need for </w:t>
      </w:r>
      <w:r w:rsidDel="00000000" w:rsidR="00000000" w:rsidRPr="00000000">
        <w:rPr>
          <w:b w:val="1"/>
          <w:rtl w:val="0"/>
        </w:rPr>
        <w:t xml:space="preserve">consistent, equitable application of policy</w:t>
      </w:r>
      <w:r w:rsidDel="00000000" w:rsidR="00000000" w:rsidRPr="00000000">
        <w:rPr>
          <w:rtl w:val="0"/>
        </w:rPr>
        <w:t xml:space="preserve">, which creates a predictable, respectful environment where students feel secure enough to take physical risks and push their personal boundaries.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multifaceted background ensures my Physical Education instruction is delivered with an </w:t>
      </w:r>
      <w:r w:rsidDel="00000000" w:rsidR="00000000" w:rsidRPr="00000000">
        <w:rPr>
          <w:b w:val="1"/>
          <w:rtl w:val="0"/>
        </w:rPr>
        <w:t xml:space="preserve">academic rigor, organizational excellence, and behavior management consistency</w:t>
      </w:r>
      <w:r w:rsidDel="00000000" w:rsidR="00000000" w:rsidRPr="00000000">
        <w:rPr>
          <w:rtl w:val="0"/>
        </w:rPr>
        <w:t xml:space="preserve"> that leads to superior student outcomes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